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1C3E" w14:textId="77777777" w:rsidR="00BB5FDF" w:rsidRDefault="00BB5FDF" w:rsidP="00B563A4">
      <w:pPr>
        <w:pStyle w:val="Title"/>
        <w:outlineLvl w:val="0"/>
      </w:pPr>
      <w:r>
        <w:t>Klein Collins FFA</w:t>
      </w:r>
    </w:p>
    <w:p w14:paraId="11BE6845" w14:textId="77777777" w:rsidR="00BB5FDF" w:rsidRDefault="00BB5FDF" w:rsidP="00B563A4">
      <w:pPr>
        <w:jc w:val="center"/>
        <w:outlineLvl w:val="0"/>
        <w:rPr>
          <w:sz w:val="40"/>
        </w:rPr>
      </w:pPr>
      <w:r>
        <w:rPr>
          <w:sz w:val="40"/>
        </w:rPr>
        <w:t>Constitution and By-laws</w:t>
      </w:r>
    </w:p>
    <w:p w14:paraId="50B2C834" w14:textId="77777777" w:rsidR="00BB5FDF" w:rsidRDefault="00BB5FDF">
      <w:pPr>
        <w:jc w:val="center"/>
        <w:rPr>
          <w:sz w:val="40"/>
        </w:rPr>
      </w:pPr>
    </w:p>
    <w:p w14:paraId="75B74203" w14:textId="77777777" w:rsidR="00BB5FDF" w:rsidRDefault="00BB5FDF">
      <w:r>
        <w:t>Article I</w:t>
      </w:r>
      <w:r>
        <w:tab/>
        <w:t>Name</w:t>
      </w:r>
    </w:p>
    <w:p w14:paraId="126C661A" w14:textId="77777777" w:rsidR="00BB5FDF" w:rsidRDefault="00BB5FDF">
      <w:pPr>
        <w:ind w:left="2160" w:hanging="1440"/>
      </w:pPr>
      <w:r>
        <w:t>Section A.</w:t>
      </w:r>
      <w:r>
        <w:tab/>
        <w:t>The name of the organization is Klein Collins FFA and is part of the Area III, and Texas Association.  The letters “FFA” may be used to designate the organization, its activities, or members there of.</w:t>
      </w:r>
    </w:p>
    <w:p w14:paraId="6395B468" w14:textId="77777777" w:rsidR="00BB5FDF" w:rsidRDefault="00BB5FDF">
      <w:r>
        <w:t>Article II</w:t>
      </w:r>
      <w:r>
        <w:tab/>
        <w:t>Purpose</w:t>
      </w:r>
    </w:p>
    <w:p w14:paraId="0136E622" w14:textId="77777777" w:rsidR="00BB5FDF" w:rsidRDefault="00BB5FDF">
      <w:r>
        <w:tab/>
        <w:t>Section B.</w:t>
      </w:r>
      <w:r>
        <w:tab/>
        <w:t>The purposes for which this organization is formed are as follows:</w:t>
      </w:r>
    </w:p>
    <w:p w14:paraId="32274C7E" w14:textId="77777777" w:rsidR="00BB5FDF" w:rsidRDefault="00BB5FDF">
      <w:pPr>
        <w:numPr>
          <w:ilvl w:val="0"/>
          <w:numId w:val="1"/>
        </w:numPr>
      </w:pPr>
      <w:r>
        <w:t>To develop competent and aggressive agriculture leadership.</w:t>
      </w:r>
    </w:p>
    <w:p w14:paraId="28AE42B6" w14:textId="77777777" w:rsidR="00BB5FDF" w:rsidRDefault="00BB5FDF">
      <w:pPr>
        <w:numPr>
          <w:ilvl w:val="0"/>
          <w:numId w:val="1"/>
        </w:numPr>
      </w:pPr>
      <w:r>
        <w:t>To create and nurture a love of agriculture life.</w:t>
      </w:r>
    </w:p>
    <w:p w14:paraId="4042034A" w14:textId="77777777" w:rsidR="00BB5FDF" w:rsidRDefault="00BB5FDF">
      <w:pPr>
        <w:numPr>
          <w:ilvl w:val="0"/>
          <w:numId w:val="1"/>
        </w:numPr>
      </w:pPr>
      <w:r>
        <w:t>To strengthen the confidence of students of vocational agriculture in themselves and their work.</w:t>
      </w:r>
    </w:p>
    <w:p w14:paraId="3F8514CC" w14:textId="77777777" w:rsidR="00BB5FDF" w:rsidRDefault="00BB5FDF">
      <w:pPr>
        <w:numPr>
          <w:ilvl w:val="0"/>
          <w:numId w:val="1"/>
        </w:numPr>
      </w:pPr>
      <w:r>
        <w:t>To create more interest in the intelligent choice of agriculture occupations.</w:t>
      </w:r>
    </w:p>
    <w:p w14:paraId="6F7BAF45" w14:textId="77777777" w:rsidR="00BB5FDF" w:rsidRDefault="00BB5FDF">
      <w:pPr>
        <w:numPr>
          <w:ilvl w:val="0"/>
          <w:numId w:val="1"/>
        </w:numPr>
      </w:pPr>
      <w:r>
        <w:t>To encourage members in the development of individual occupational experience programs in agriculture and the establishment in agriculture careers.</w:t>
      </w:r>
    </w:p>
    <w:p w14:paraId="76FFF01C" w14:textId="77777777" w:rsidR="00BB5FDF" w:rsidRDefault="00BB5FDF">
      <w:pPr>
        <w:numPr>
          <w:ilvl w:val="0"/>
          <w:numId w:val="1"/>
        </w:numPr>
      </w:pPr>
      <w:r>
        <w:t>To encourage members to improve the home and its surroundings.</w:t>
      </w:r>
    </w:p>
    <w:p w14:paraId="53AB60BA" w14:textId="77777777" w:rsidR="00BB5FDF" w:rsidRDefault="00BB5FDF">
      <w:pPr>
        <w:numPr>
          <w:ilvl w:val="0"/>
          <w:numId w:val="1"/>
        </w:numPr>
      </w:pPr>
      <w:r>
        <w:t>To participate in worthy undertaking for the improvement of the industry of agriculture.</w:t>
      </w:r>
    </w:p>
    <w:p w14:paraId="70AA9177" w14:textId="77777777" w:rsidR="00BB5FDF" w:rsidRDefault="00BB5FDF">
      <w:pPr>
        <w:numPr>
          <w:ilvl w:val="0"/>
          <w:numId w:val="1"/>
        </w:numPr>
      </w:pPr>
      <w:r>
        <w:t>To develop character, train useful citizenship, and foster patriotism.</w:t>
      </w:r>
    </w:p>
    <w:p w14:paraId="5A9B7086" w14:textId="77777777" w:rsidR="00BB5FDF" w:rsidRDefault="00BB5FDF">
      <w:pPr>
        <w:numPr>
          <w:ilvl w:val="0"/>
          <w:numId w:val="1"/>
        </w:numPr>
      </w:pPr>
      <w:r>
        <w:t>To participate in cooperative effort.</w:t>
      </w:r>
    </w:p>
    <w:p w14:paraId="1838ACE8" w14:textId="77777777" w:rsidR="00BB5FDF" w:rsidRDefault="00BB5FDF">
      <w:pPr>
        <w:numPr>
          <w:ilvl w:val="0"/>
          <w:numId w:val="1"/>
        </w:numPr>
      </w:pPr>
      <w:r>
        <w:t>To encourage improvement is scholarship</w:t>
      </w:r>
    </w:p>
    <w:p w14:paraId="514E0D28" w14:textId="77777777" w:rsidR="00BB5FDF" w:rsidRDefault="00BB5FDF">
      <w:pPr>
        <w:numPr>
          <w:ilvl w:val="0"/>
          <w:numId w:val="1"/>
        </w:numPr>
      </w:pPr>
      <w:r>
        <w:t>To provide and encourage the development of organized recreational activities.</w:t>
      </w:r>
    </w:p>
    <w:p w14:paraId="3A5B9F4F" w14:textId="77777777" w:rsidR="00BB5FDF" w:rsidRDefault="00BB5FDF">
      <w:r>
        <w:t>Article III</w:t>
      </w:r>
      <w:r>
        <w:tab/>
        <w:t>Membership</w:t>
      </w:r>
    </w:p>
    <w:p w14:paraId="67FB6320" w14:textId="74206E9A" w:rsidR="00BB5FDF" w:rsidRDefault="00BB5FDF">
      <w:r>
        <w:tab/>
        <w:t>Section A.</w:t>
      </w:r>
      <w:r>
        <w:tab/>
        <w:t>Membership in this organization shall be:</w:t>
      </w:r>
    </w:p>
    <w:p w14:paraId="3216C321" w14:textId="61F308F9" w:rsidR="00BB5FDF" w:rsidRDefault="00BB5FDF">
      <w:pPr>
        <w:numPr>
          <w:ilvl w:val="0"/>
          <w:numId w:val="2"/>
        </w:numPr>
      </w:pPr>
      <w:r>
        <w:t>Active</w:t>
      </w:r>
    </w:p>
    <w:p w14:paraId="43AC1931" w14:textId="0C8566D1" w:rsidR="002663BB" w:rsidRDefault="002663BB">
      <w:pPr>
        <w:numPr>
          <w:ilvl w:val="0"/>
          <w:numId w:val="2"/>
        </w:numPr>
      </w:pPr>
      <w:r>
        <w:t xml:space="preserve">Junior </w:t>
      </w:r>
    </w:p>
    <w:p w14:paraId="2E48902C" w14:textId="1B400BB9" w:rsidR="00BB5FDF" w:rsidRDefault="00BB5FDF">
      <w:pPr>
        <w:numPr>
          <w:ilvl w:val="0"/>
          <w:numId w:val="2"/>
        </w:numPr>
      </w:pPr>
      <w:r>
        <w:t>Alumni</w:t>
      </w:r>
    </w:p>
    <w:p w14:paraId="030E82C4" w14:textId="77777777" w:rsidR="002663BB" w:rsidRDefault="002663BB" w:rsidP="002663BB">
      <w:pPr>
        <w:ind w:left="3240"/>
      </w:pPr>
    </w:p>
    <w:p w14:paraId="30CFB0E4" w14:textId="1FCBA12D" w:rsidR="00BB5FDF" w:rsidRDefault="00AF35B0">
      <w:pPr>
        <w:ind w:left="720"/>
      </w:pPr>
      <w:r>
        <w:t>Section B.</w:t>
      </w:r>
      <w:r>
        <w:tab/>
        <w:t xml:space="preserve">Dues shall be </w:t>
      </w:r>
      <w:r w:rsidR="002663BB">
        <w:t>$35</w:t>
      </w:r>
      <w:r w:rsidR="00BB5FDF">
        <w:t xml:space="preserve"> annually</w:t>
      </w:r>
      <w:r w:rsidR="002663BB">
        <w:t>.</w:t>
      </w:r>
    </w:p>
    <w:p w14:paraId="2AC1EA8E" w14:textId="77777777" w:rsidR="00BB5FDF" w:rsidRDefault="00BB5FDF">
      <w:pPr>
        <w:ind w:left="720"/>
      </w:pPr>
    </w:p>
    <w:p w14:paraId="6C500740" w14:textId="553242F8" w:rsidR="00BB5FDF" w:rsidRDefault="00BB5FDF">
      <w:pPr>
        <w:ind w:left="2160" w:hanging="1440"/>
      </w:pPr>
      <w:r>
        <w:t>Section C.</w:t>
      </w:r>
      <w:r>
        <w:tab/>
        <w:t>To participate in FFA activities.  All active FFA members shall pay dues.</w:t>
      </w:r>
    </w:p>
    <w:p w14:paraId="044007E7" w14:textId="77777777" w:rsidR="002663BB" w:rsidRDefault="002663BB">
      <w:pPr>
        <w:ind w:left="2160" w:hanging="1440"/>
      </w:pPr>
    </w:p>
    <w:p w14:paraId="55330EE5" w14:textId="77777777" w:rsidR="00BB5FDF" w:rsidRDefault="00BB5FDF">
      <w:pPr>
        <w:ind w:left="2160" w:hanging="1440"/>
      </w:pPr>
      <w:r>
        <w:t>Section D.</w:t>
      </w:r>
      <w:r>
        <w:tab/>
        <w:t xml:space="preserve">Members must display conduct consistent with the ideals and purposes of the FFA.  Any Member committing acts of indecorum </w:t>
      </w:r>
      <w:r>
        <w:lastRenderedPageBreak/>
        <w:t>are subject to removal and suspension of FFA</w:t>
      </w:r>
      <w:r>
        <w:rPr>
          <w:b/>
          <w:bCs/>
        </w:rPr>
        <w:t xml:space="preserve"> </w:t>
      </w:r>
      <w:r>
        <w:t>membership and Privileges. (To be determined by the sponsor).</w:t>
      </w:r>
    </w:p>
    <w:p w14:paraId="22CF4FB8" w14:textId="77777777" w:rsidR="00BB5FDF" w:rsidRDefault="00BB5FDF">
      <w:pPr>
        <w:ind w:left="2160" w:hanging="1440"/>
      </w:pPr>
    </w:p>
    <w:p w14:paraId="0632083C" w14:textId="77777777" w:rsidR="00BB5FDF" w:rsidRDefault="00BB5FDF"/>
    <w:p w14:paraId="487296BA" w14:textId="77777777" w:rsidR="00BB5FDF" w:rsidRDefault="00BB5FDF">
      <w:r>
        <w:t>Article IV</w:t>
      </w:r>
      <w:r>
        <w:tab/>
        <w:t>Meetings</w:t>
      </w:r>
    </w:p>
    <w:p w14:paraId="6F0D287F" w14:textId="77777777" w:rsidR="00BB5FDF" w:rsidRDefault="00BB5FDF">
      <w:r>
        <w:tab/>
        <w:t>Section A</w:t>
      </w:r>
      <w:r>
        <w:tab/>
        <w:t>All meetings shall be on the 2</w:t>
      </w:r>
      <w:r>
        <w:rPr>
          <w:vertAlign w:val="superscript"/>
        </w:rPr>
        <w:t>nd</w:t>
      </w:r>
      <w:r>
        <w:t xml:space="preserve"> Tuesday of each month unless a special activity or event preempts it.</w:t>
      </w:r>
    </w:p>
    <w:p w14:paraId="66D7828D" w14:textId="77777777" w:rsidR="00BB5FDF" w:rsidRDefault="00BB5FDF">
      <w:pPr>
        <w:numPr>
          <w:ilvl w:val="0"/>
          <w:numId w:val="3"/>
        </w:numPr>
      </w:pPr>
      <w:r>
        <w:t>Any member participating in the project show may not miss more than two (2) meetings.</w:t>
      </w:r>
    </w:p>
    <w:p w14:paraId="74B84325" w14:textId="77777777" w:rsidR="00BB5FDF" w:rsidRDefault="00BB5FDF">
      <w:pPr>
        <w:numPr>
          <w:ilvl w:val="0"/>
          <w:numId w:val="3"/>
        </w:numPr>
      </w:pPr>
      <w:r>
        <w:t>The meeting in May will be held as the banquet.</w:t>
      </w:r>
    </w:p>
    <w:p w14:paraId="5BF4E02B" w14:textId="77777777" w:rsidR="00BB5FDF" w:rsidRDefault="00BB5FDF">
      <w:pPr>
        <w:numPr>
          <w:ilvl w:val="0"/>
          <w:numId w:val="3"/>
        </w:numPr>
      </w:pPr>
      <w:r>
        <w:t>Officer elections will be held annually at the April meeting.</w:t>
      </w:r>
    </w:p>
    <w:p w14:paraId="5C48CA08" w14:textId="77777777" w:rsidR="00BB5FDF" w:rsidRDefault="00BB5FDF">
      <w:pPr>
        <w:numPr>
          <w:ilvl w:val="0"/>
          <w:numId w:val="3"/>
        </w:numPr>
      </w:pPr>
      <w:r>
        <w:t>Officer installation will occur at the banquet.</w:t>
      </w:r>
    </w:p>
    <w:p w14:paraId="6F7B6AC6" w14:textId="0DDE1D23" w:rsidR="00BB5FDF" w:rsidRDefault="00BB5FDF">
      <w:pPr>
        <w:numPr>
          <w:ilvl w:val="0"/>
          <w:numId w:val="3"/>
        </w:numPr>
      </w:pPr>
      <w:r>
        <w:t xml:space="preserve">Committees will </w:t>
      </w:r>
      <w:r w:rsidR="002663BB">
        <w:t>meet throughout the year.</w:t>
      </w:r>
    </w:p>
    <w:p w14:paraId="6CBC0DE9" w14:textId="77777777" w:rsidR="00BB5FDF" w:rsidRDefault="00BB5FDF"/>
    <w:p w14:paraId="056E97B6" w14:textId="77777777" w:rsidR="00BB5FDF" w:rsidRDefault="00BB5FDF">
      <w:r>
        <w:t>Article V</w:t>
      </w:r>
      <w:r>
        <w:tab/>
        <w:t>Committees</w:t>
      </w:r>
    </w:p>
    <w:p w14:paraId="7EBEE287" w14:textId="77777777" w:rsidR="00BB5FDF" w:rsidRDefault="00BB5FDF">
      <w:r>
        <w:tab/>
        <w:t>Section A.</w:t>
      </w:r>
      <w:r>
        <w:tab/>
        <w:t>Each committee will actively meet each month prior to the FFA meeting.</w:t>
      </w:r>
    </w:p>
    <w:p w14:paraId="7C0544D5" w14:textId="77777777" w:rsidR="00BB5FDF" w:rsidRDefault="00BB5FDF">
      <w:pPr>
        <w:numPr>
          <w:ilvl w:val="0"/>
          <w:numId w:val="4"/>
        </w:numPr>
      </w:pPr>
      <w:r>
        <w:t>Each Committee will present a report for the information of the members and any proposed action recommended.</w:t>
      </w:r>
    </w:p>
    <w:p w14:paraId="712E9FE1" w14:textId="77777777" w:rsidR="00BB5FDF" w:rsidRDefault="00BB5FDF">
      <w:pPr>
        <w:numPr>
          <w:ilvl w:val="0"/>
          <w:numId w:val="4"/>
        </w:numPr>
      </w:pPr>
      <w:r>
        <w:t>Each committee shall consist of not less than five (5) members.</w:t>
      </w:r>
    </w:p>
    <w:p w14:paraId="24B8685C" w14:textId="1D108815" w:rsidR="00BB5FDF" w:rsidRDefault="00BB5FDF">
      <w:pPr>
        <w:numPr>
          <w:ilvl w:val="0"/>
          <w:numId w:val="4"/>
        </w:numPr>
      </w:pPr>
      <w:r>
        <w:t>An appointed officer shall be chairman of the committee.</w:t>
      </w:r>
    </w:p>
    <w:p w14:paraId="1E41423B" w14:textId="0219DCB0" w:rsidR="002663BB" w:rsidRDefault="002663BB">
      <w:pPr>
        <w:numPr>
          <w:ilvl w:val="0"/>
          <w:numId w:val="4"/>
        </w:numPr>
      </w:pPr>
      <w:r>
        <w:t>A Co-chair will be elected at a regular committee meeting.</w:t>
      </w:r>
    </w:p>
    <w:p w14:paraId="5188615F" w14:textId="77777777" w:rsidR="00BB5FDF" w:rsidRDefault="00BB5FDF"/>
    <w:p w14:paraId="780C4C14" w14:textId="77777777" w:rsidR="00BB5FDF" w:rsidRDefault="00BB5FDF">
      <w:r>
        <w:t>Article VI</w:t>
      </w:r>
      <w:r>
        <w:tab/>
        <w:t>Officers</w:t>
      </w:r>
    </w:p>
    <w:p w14:paraId="0ACFA1EA" w14:textId="77777777" w:rsidR="00BB5FDF" w:rsidRDefault="00BB5FDF">
      <w:r>
        <w:tab/>
        <w:t>Section A.</w:t>
      </w:r>
      <w:r>
        <w:tab/>
        <w:t>Shall be elected at the regular meeting annually and serve a term of one year.</w:t>
      </w:r>
    </w:p>
    <w:p w14:paraId="5A835138" w14:textId="77777777" w:rsidR="00BB5FDF" w:rsidRDefault="00BB5FDF"/>
    <w:p w14:paraId="7ACFA88F" w14:textId="77777777" w:rsidR="00BB5FDF" w:rsidRDefault="00BB5FDF">
      <w:r>
        <w:tab/>
        <w:t>Section B.</w:t>
      </w:r>
      <w:r>
        <w:tab/>
        <w:t>Duties of officers are as follows:</w:t>
      </w:r>
    </w:p>
    <w:p w14:paraId="0B826047" w14:textId="77777777" w:rsidR="00BB5FDF" w:rsidRDefault="00BB5FDF">
      <w:pPr>
        <w:numPr>
          <w:ilvl w:val="0"/>
          <w:numId w:val="5"/>
        </w:numPr>
      </w:pPr>
      <w:r>
        <w:t>Must attend every FFA meeting</w:t>
      </w:r>
    </w:p>
    <w:p w14:paraId="23B42DAE" w14:textId="0376F3AB" w:rsidR="00BB5FDF" w:rsidRDefault="00BB5FDF">
      <w:pPr>
        <w:numPr>
          <w:ilvl w:val="0"/>
          <w:numId w:val="5"/>
        </w:numPr>
      </w:pPr>
      <w:r>
        <w:t xml:space="preserve">Must </w:t>
      </w:r>
      <w:r w:rsidR="002663BB">
        <w:t>participate</w:t>
      </w:r>
      <w:r>
        <w:t xml:space="preserve"> one or more committees.</w:t>
      </w:r>
    </w:p>
    <w:p w14:paraId="5249344B" w14:textId="77777777" w:rsidR="00BB5FDF" w:rsidRDefault="00BB5FDF">
      <w:pPr>
        <w:numPr>
          <w:ilvl w:val="0"/>
          <w:numId w:val="5"/>
        </w:numPr>
      </w:pPr>
      <w:r>
        <w:t>Must know their part of the opening and closing ceremony before the chapter leadership camp.</w:t>
      </w:r>
    </w:p>
    <w:p w14:paraId="5D67F10B" w14:textId="77777777" w:rsidR="00BB5FDF" w:rsidRDefault="00BB5FDF">
      <w:pPr>
        <w:numPr>
          <w:ilvl w:val="0"/>
          <w:numId w:val="5"/>
        </w:numPr>
      </w:pPr>
      <w:r>
        <w:t>Must attend all officer meeting scheduled.  If an officer has a valid reason for an absence previous notice must be given to the advisor.</w:t>
      </w:r>
    </w:p>
    <w:p w14:paraId="77971DFE" w14:textId="77777777" w:rsidR="00BB5FDF" w:rsidRDefault="00BB5FDF">
      <w:pPr>
        <w:numPr>
          <w:ilvl w:val="0"/>
          <w:numId w:val="5"/>
        </w:numPr>
      </w:pPr>
      <w:r>
        <w:t>Must attend any District or Area meetings designated for officers.</w:t>
      </w:r>
    </w:p>
    <w:p w14:paraId="7B6681CC" w14:textId="77777777" w:rsidR="00BB5FDF" w:rsidRDefault="00BB5FDF">
      <w:pPr>
        <w:numPr>
          <w:ilvl w:val="0"/>
          <w:numId w:val="5"/>
        </w:numPr>
      </w:pPr>
      <w:r>
        <w:t>The President must represent the chapter at any national activities when recognition is accepted.</w:t>
      </w:r>
    </w:p>
    <w:p w14:paraId="268E57F0" w14:textId="2B16E61E" w:rsidR="00BB5FDF" w:rsidRDefault="00BB5FDF">
      <w:pPr>
        <w:numPr>
          <w:ilvl w:val="0"/>
          <w:numId w:val="5"/>
        </w:numPr>
      </w:pPr>
      <w:r>
        <w:t>Must attend District Leadership Camp.</w:t>
      </w:r>
    </w:p>
    <w:p w14:paraId="3DD04A29" w14:textId="58BD26DE" w:rsidR="00BB5FDF" w:rsidRDefault="00BB5FDF">
      <w:pPr>
        <w:numPr>
          <w:ilvl w:val="0"/>
          <w:numId w:val="5"/>
        </w:numPr>
      </w:pPr>
      <w:r>
        <w:t>Must attend the officer camp.</w:t>
      </w:r>
    </w:p>
    <w:p w14:paraId="7AB9D4AB" w14:textId="415E51DC" w:rsidR="00BB5FDF" w:rsidRDefault="002663BB">
      <w:pPr>
        <w:numPr>
          <w:ilvl w:val="0"/>
          <w:numId w:val="5"/>
        </w:numPr>
      </w:pPr>
      <w:r>
        <w:lastRenderedPageBreak/>
        <w:t>Officers will abide by the demerit system in place.</w:t>
      </w:r>
    </w:p>
    <w:p w14:paraId="462092CA" w14:textId="77777777" w:rsidR="00BB5FDF" w:rsidRDefault="00BB5FDF"/>
    <w:p w14:paraId="6AAC3429" w14:textId="77777777" w:rsidR="00BB5FDF" w:rsidRDefault="00BB5FDF">
      <w:pPr>
        <w:ind w:left="720"/>
      </w:pPr>
      <w:r>
        <w:t>Section C.</w:t>
      </w:r>
      <w:r>
        <w:tab/>
        <w:t>Conduct and grades of officers:</w:t>
      </w:r>
    </w:p>
    <w:p w14:paraId="6B59EE7F" w14:textId="77777777" w:rsidR="00BB5FDF" w:rsidRDefault="00BB5FDF">
      <w:pPr>
        <w:numPr>
          <w:ilvl w:val="0"/>
          <w:numId w:val="6"/>
        </w:numPr>
      </w:pPr>
      <w:r>
        <w:t>All officers must pass all academic classes throughout the year.</w:t>
      </w:r>
    </w:p>
    <w:p w14:paraId="741F63A9" w14:textId="77777777" w:rsidR="00BB5FDF" w:rsidRDefault="00BB5FDF">
      <w:pPr>
        <w:numPr>
          <w:ilvl w:val="0"/>
          <w:numId w:val="6"/>
        </w:numPr>
      </w:pPr>
      <w:r>
        <w:t>Any officer failing a class will be subject to probation.</w:t>
      </w:r>
    </w:p>
    <w:p w14:paraId="733F4F64" w14:textId="77777777" w:rsidR="00BB5FDF" w:rsidRDefault="00BB5FDF">
      <w:pPr>
        <w:numPr>
          <w:ilvl w:val="0"/>
          <w:numId w:val="6"/>
        </w:numPr>
      </w:pPr>
      <w:r>
        <w:t>If said officers have another failing grade they will relinquish their office.</w:t>
      </w:r>
    </w:p>
    <w:p w14:paraId="5ED5990D" w14:textId="77777777" w:rsidR="00BB5FDF" w:rsidRDefault="00BB5FDF">
      <w:pPr>
        <w:numPr>
          <w:ilvl w:val="0"/>
          <w:numId w:val="6"/>
        </w:numPr>
      </w:pPr>
      <w:r>
        <w:t>An alternate of the previous election will fill any officer opening.  They will be selected by their rank as alternative.</w:t>
      </w:r>
    </w:p>
    <w:p w14:paraId="435D6CF3" w14:textId="77777777" w:rsidR="00BB5FDF" w:rsidRDefault="00BB5FDF">
      <w:pPr>
        <w:numPr>
          <w:ilvl w:val="0"/>
          <w:numId w:val="6"/>
        </w:numPr>
      </w:pPr>
      <w:r>
        <w:t>It is the officers’ responsibility to provide the advisors with the information.</w:t>
      </w:r>
    </w:p>
    <w:p w14:paraId="72298F53" w14:textId="77777777" w:rsidR="00BB5FDF" w:rsidRDefault="00BB5FDF"/>
    <w:p w14:paraId="3F6C5651" w14:textId="77777777" w:rsidR="00BB5FDF" w:rsidRDefault="00BB5FDF">
      <w:r>
        <w:t>Article VII</w:t>
      </w:r>
      <w:r>
        <w:tab/>
        <w:t>Elections</w:t>
      </w:r>
    </w:p>
    <w:p w14:paraId="3A38424F" w14:textId="77777777" w:rsidR="00BB5FDF" w:rsidRDefault="00BB5FDF">
      <w:r>
        <w:tab/>
        <w:t>Section A.</w:t>
      </w:r>
      <w:r>
        <w:tab/>
        <w:t>Shall consist of a fair method of balloting</w:t>
      </w:r>
    </w:p>
    <w:p w14:paraId="1B54A539" w14:textId="77777777" w:rsidR="00BB5FDF" w:rsidRDefault="00BB5FDF">
      <w:pPr>
        <w:numPr>
          <w:ilvl w:val="0"/>
          <w:numId w:val="7"/>
        </w:numPr>
      </w:pPr>
      <w:r>
        <w:t>The president as well as the vice-president must have, or will be receiving, their chapter pin/degree.</w:t>
      </w:r>
    </w:p>
    <w:p w14:paraId="19532AFD" w14:textId="77777777" w:rsidR="00BB5FDF" w:rsidRDefault="00A12997">
      <w:pPr>
        <w:numPr>
          <w:ilvl w:val="0"/>
          <w:numId w:val="7"/>
        </w:numPr>
      </w:pPr>
      <w:r>
        <w:t>There is to be a three part election process, popular vote, test and interview, each being weighted 33%.</w:t>
      </w:r>
    </w:p>
    <w:p w14:paraId="26A4F6FD" w14:textId="08F17840" w:rsidR="00BB5FDF" w:rsidRDefault="00A12997">
      <w:pPr>
        <w:numPr>
          <w:ilvl w:val="0"/>
          <w:numId w:val="7"/>
        </w:numPr>
      </w:pPr>
      <w:r>
        <w:t xml:space="preserve">After the completion of all three phases, the officer </w:t>
      </w:r>
      <w:r w:rsidR="00880920">
        <w:t>team</w:t>
      </w:r>
      <w:r>
        <w:t xml:space="preserve"> will be determined by the results of the final tabulation. </w:t>
      </w:r>
    </w:p>
    <w:p w14:paraId="21A421E7" w14:textId="77777777" w:rsidR="00A12997" w:rsidRDefault="00A12997">
      <w:pPr>
        <w:numPr>
          <w:ilvl w:val="0"/>
          <w:numId w:val="7"/>
        </w:numPr>
      </w:pPr>
      <w:r>
        <w:t xml:space="preserve">In the even of a tie, the officer candidate placing the highest in the test will win the tie breaker. </w:t>
      </w:r>
    </w:p>
    <w:p w14:paraId="30B5542A" w14:textId="77777777" w:rsidR="00BB5FDF" w:rsidRDefault="00BB5FDF">
      <w:pPr>
        <w:numPr>
          <w:ilvl w:val="0"/>
          <w:numId w:val="7"/>
        </w:numPr>
      </w:pPr>
      <w:r>
        <w:t>All candidates shall not be considered unless a completed application is on file with the advisor.</w:t>
      </w:r>
    </w:p>
    <w:p w14:paraId="376AA068" w14:textId="77777777" w:rsidR="00BB5FDF" w:rsidRDefault="00BB5FDF"/>
    <w:p w14:paraId="109884C2" w14:textId="77777777" w:rsidR="00BB5FDF" w:rsidRDefault="00BB5FDF">
      <w:r>
        <w:t>Article VIII.</w:t>
      </w:r>
      <w:r>
        <w:tab/>
        <w:t>Amendments to constitution</w:t>
      </w:r>
    </w:p>
    <w:p w14:paraId="4629CB30" w14:textId="77777777" w:rsidR="00BB5FDF" w:rsidRDefault="00BB5FDF">
      <w:pPr>
        <w:ind w:left="2160" w:hanging="1440"/>
      </w:pPr>
      <w:r>
        <w:t>Section A.</w:t>
      </w:r>
      <w:r>
        <w:tab/>
        <w:t>This constitution may be amended only at a regular meeting by a two-thirds vote of members present as long as it is a quorum.</w:t>
      </w:r>
    </w:p>
    <w:p w14:paraId="4C64B991" w14:textId="77777777" w:rsidR="00BB5FDF" w:rsidRDefault="00BB5FDF"/>
    <w:p w14:paraId="4F2FD44E" w14:textId="77777777" w:rsidR="00BB5FDF" w:rsidRDefault="00BB5FDF">
      <w:pPr>
        <w:ind w:left="2160" w:hanging="1440"/>
      </w:pPr>
      <w:r>
        <w:t>Section B.</w:t>
      </w:r>
      <w:r>
        <w:tab/>
        <w:t>A quorum shall consist of a majority of the members in the chapter.</w:t>
      </w:r>
    </w:p>
    <w:p w14:paraId="78F08C00" w14:textId="77777777" w:rsidR="00BB5FDF" w:rsidRDefault="00BB5FDF">
      <w:pPr>
        <w:ind w:left="2160" w:hanging="1440"/>
      </w:pPr>
    </w:p>
    <w:p w14:paraId="3F37C9C5" w14:textId="77777777" w:rsidR="00BB5FDF" w:rsidRDefault="00BB5FDF">
      <w:pPr>
        <w:ind w:left="2160" w:hanging="1440"/>
      </w:pPr>
      <w:r>
        <w:t xml:space="preserve">Section C. </w:t>
      </w:r>
      <w:r>
        <w:tab/>
        <w:t>All proposed amendments must be submitted to the advisor thirty- (30) days in advance of the regular meeting.</w:t>
      </w:r>
    </w:p>
    <w:p w14:paraId="5A446873" w14:textId="77777777" w:rsidR="00BB5FDF" w:rsidRDefault="00BB5FDF"/>
    <w:p w14:paraId="0D67F479" w14:textId="77777777" w:rsidR="00BB5FDF" w:rsidRDefault="00BB5FDF">
      <w:r>
        <w:t>(This Constitution and By-Laws shall not in any way conflict with the Constitution and By-Laws of the National Organization or State Association.  If an Article or Section is in conflict and By-Laws shall remain in effect).</w:t>
      </w:r>
    </w:p>
    <w:p w14:paraId="681A80A0" w14:textId="77777777" w:rsidR="00BB5FDF" w:rsidRDefault="00BB5FDF"/>
    <w:p w14:paraId="5BC55C94" w14:textId="77777777" w:rsidR="00BB5FDF" w:rsidRDefault="00BB5FDF" w:rsidP="00B563A4">
      <w:pPr>
        <w:outlineLvl w:val="0"/>
      </w:pPr>
      <w:r>
        <w:tab/>
      </w:r>
      <w:r>
        <w:tab/>
      </w:r>
      <w:r>
        <w:tab/>
      </w:r>
      <w:r>
        <w:tab/>
        <w:t>Parliamentary Authority</w:t>
      </w:r>
    </w:p>
    <w:p w14:paraId="3D7D8D88" w14:textId="77777777" w:rsidR="00BB5FDF" w:rsidRDefault="00BB5FDF">
      <w:r>
        <w:t xml:space="preserve">Jerral D. Grey shall be the accepted authority for parliamentary procedure. </w:t>
      </w:r>
    </w:p>
    <w:p w14:paraId="14AB663D" w14:textId="77777777" w:rsidR="00BB5FDF" w:rsidRDefault="00BB5FDF">
      <w:pPr>
        <w:ind w:left="2160" w:hanging="1440"/>
      </w:pPr>
    </w:p>
    <w:sectPr w:rsidR="00BB5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1B1"/>
    <w:multiLevelType w:val="hybridMultilevel"/>
    <w:tmpl w:val="32CAFAA6"/>
    <w:lvl w:ilvl="0" w:tplc="4F7CABF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0690D3D"/>
    <w:multiLevelType w:val="hybridMultilevel"/>
    <w:tmpl w:val="35F8EF14"/>
    <w:lvl w:ilvl="0" w:tplc="C27475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348466CB"/>
    <w:multiLevelType w:val="hybridMultilevel"/>
    <w:tmpl w:val="E5BAC94E"/>
    <w:lvl w:ilvl="0" w:tplc="ABC6441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CB64C54"/>
    <w:multiLevelType w:val="hybridMultilevel"/>
    <w:tmpl w:val="4E0C8F58"/>
    <w:lvl w:ilvl="0" w:tplc="B43A8C5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E882F28"/>
    <w:multiLevelType w:val="hybridMultilevel"/>
    <w:tmpl w:val="9C68DDF8"/>
    <w:lvl w:ilvl="0" w:tplc="F33CD9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59B23CE4"/>
    <w:multiLevelType w:val="hybridMultilevel"/>
    <w:tmpl w:val="ECAAFADE"/>
    <w:lvl w:ilvl="0" w:tplc="D22C837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5A431375"/>
    <w:multiLevelType w:val="hybridMultilevel"/>
    <w:tmpl w:val="680AB52A"/>
    <w:lvl w:ilvl="0" w:tplc="798C5D0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4117"/>
    <w:rsid w:val="002663BB"/>
    <w:rsid w:val="00880920"/>
    <w:rsid w:val="00A12997"/>
    <w:rsid w:val="00AF35B0"/>
    <w:rsid w:val="00B34117"/>
    <w:rsid w:val="00B563A4"/>
    <w:rsid w:val="00BB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6FBCA"/>
  <w15:docId w15:val="{0887B575-3E80-4EE3-80B4-31E8A192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DocumentMap">
    <w:name w:val="Document Map"/>
    <w:basedOn w:val="Normal"/>
    <w:semiHidden/>
    <w:rsid w:val="00B563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Klein Collins FFA</vt:lpstr>
    </vt:vector>
  </TitlesOfParts>
  <Company>KISD</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 Collins FFA</dc:title>
  <dc:creator>KISD</dc:creator>
  <cp:lastModifiedBy>Brown, Nicole</cp:lastModifiedBy>
  <cp:revision>2</cp:revision>
  <cp:lastPrinted>2005-08-15T19:10:00Z</cp:lastPrinted>
  <dcterms:created xsi:type="dcterms:W3CDTF">2022-02-25T15:31:00Z</dcterms:created>
  <dcterms:modified xsi:type="dcterms:W3CDTF">2022-02-25T15:31:00Z</dcterms:modified>
</cp:coreProperties>
</file>